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76BC6" w14:textId="77777777" w:rsidR="00CB6125" w:rsidRPr="00D305D1" w:rsidRDefault="00CB6125" w:rsidP="00CB6125">
      <w:pPr>
        <w:spacing w:line="240" w:lineRule="auto"/>
        <w:ind w:left="1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05D1">
        <w:rPr>
          <w:rFonts w:ascii="Times New Roman" w:hAnsi="Times New Roman" w:cs="Times New Roman"/>
          <w:bCs/>
          <w:sz w:val="24"/>
          <w:szCs w:val="24"/>
        </w:rPr>
        <w:t xml:space="preserve">Załącznik nr 4 do SWZ </w:t>
      </w:r>
    </w:p>
    <w:p w14:paraId="1CFAD4AE" w14:textId="6ABF1D05" w:rsidR="00CB6125" w:rsidRDefault="00CB6125" w:rsidP="00CB6125">
      <w:pPr>
        <w:spacing w:line="240" w:lineRule="auto"/>
        <w:ind w:left="127"/>
        <w:jc w:val="right"/>
        <w:rPr>
          <w:rFonts w:ascii="Times New Roman" w:hAnsi="Times New Roman" w:cs="Times New Roman"/>
          <w:sz w:val="24"/>
          <w:szCs w:val="24"/>
        </w:rPr>
      </w:pPr>
    </w:p>
    <w:p w14:paraId="40C92CEC" w14:textId="52481354" w:rsidR="00460EB3" w:rsidRPr="00D305D1" w:rsidRDefault="0013075F" w:rsidP="00460EB3">
      <w:pPr>
        <w:spacing w:line="240" w:lineRule="auto"/>
        <w:ind w:left="127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ZSzP.P.1.2025</w:t>
      </w:r>
    </w:p>
    <w:p w14:paraId="5DBDEA9B" w14:textId="0107426B" w:rsidR="00CB6125" w:rsidRPr="00D305D1" w:rsidRDefault="0013075F" w:rsidP="00CB6125">
      <w:pPr>
        <w:spacing w:line="240" w:lineRule="auto"/>
        <w:ind w:left="1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Świerzawa ………...2025</w:t>
      </w:r>
    </w:p>
    <w:p w14:paraId="59DE1C84" w14:textId="77777777" w:rsidR="00CB6125" w:rsidRPr="00D305D1" w:rsidRDefault="00CB6125" w:rsidP="00CB6125">
      <w:pPr>
        <w:spacing w:line="240" w:lineRule="auto"/>
        <w:ind w:left="127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8F8D67C" w14:textId="77777777" w:rsidR="00CB6125" w:rsidRPr="00D305D1" w:rsidRDefault="00CB6125" w:rsidP="00CB6125">
      <w:pPr>
        <w:spacing w:line="240" w:lineRule="auto"/>
        <w:ind w:left="127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D49276B" w14:textId="77777777" w:rsidR="00CB6125" w:rsidRPr="00D305D1" w:rsidRDefault="00CB6125" w:rsidP="00CB61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52" w:hanging="10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Projektowane postanowienia umowy w sprawie zamówienia publicznego</w:t>
      </w:r>
      <w:r w:rsidRPr="00D305D1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A79FB94" w14:textId="77777777" w:rsidR="00CB6125" w:rsidRPr="00D305D1" w:rsidRDefault="00CB6125" w:rsidP="00CB61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52"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pl-PL"/>
        </w:rPr>
      </w:pPr>
    </w:p>
    <w:p w14:paraId="74B53015" w14:textId="5FCC48ED" w:rsidR="00CB6125" w:rsidRPr="00D305D1" w:rsidRDefault="00460EB3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Zawarta w dniu ………………… </w:t>
      </w:r>
      <w:r w:rsidRPr="0013075F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>202</w:t>
      </w:r>
      <w:r w:rsidR="00623FDE" w:rsidRPr="0013075F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>5</w:t>
      </w:r>
      <w:r w:rsidR="00CB6125"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 r. pomiędzy:</w:t>
      </w:r>
    </w:p>
    <w:p w14:paraId="6602953B" w14:textId="77777777" w:rsidR="00CB6125" w:rsidRPr="00D305D1" w:rsidRDefault="00CB6125" w:rsidP="00CB6125">
      <w:pPr>
        <w:numPr>
          <w:ilvl w:val="0"/>
          <w:numId w:val="19"/>
        </w:numPr>
        <w:spacing w:after="16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305D1">
        <w:rPr>
          <w:rFonts w:ascii="Times New Roman" w:hAnsi="Times New Roman" w:cs="Times New Roman"/>
          <w:sz w:val="24"/>
          <w:szCs w:val="24"/>
        </w:rPr>
        <w:t xml:space="preserve">Zespół </w:t>
      </w:r>
      <w:proofErr w:type="spellStart"/>
      <w:r w:rsidRPr="00D305D1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D305D1">
        <w:rPr>
          <w:rFonts w:ascii="Times New Roman" w:hAnsi="Times New Roman" w:cs="Times New Roman"/>
          <w:sz w:val="24"/>
          <w:szCs w:val="24"/>
        </w:rPr>
        <w:t xml:space="preserve"> – Przedszkolny w Świerzawa, ul. Dworcowa 3, 59- 540 Świerzawa</w:t>
      </w:r>
    </w:p>
    <w:p w14:paraId="0C23DF2A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hAnsi="Times New Roman" w:cs="Times New Roman"/>
          <w:sz w:val="24"/>
          <w:szCs w:val="24"/>
        </w:rPr>
        <w:t>Numer NIP 6941616133</w:t>
      </w:r>
    </w:p>
    <w:p w14:paraId="573502DB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reprezentowany przez Zarząd, w imieniu którego działają: </w:t>
      </w:r>
    </w:p>
    <w:p w14:paraId="27BB7908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1. ………………………………………….. </w:t>
      </w:r>
    </w:p>
    <w:p w14:paraId="5E1EE9D7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2. ………………………………………….. </w:t>
      </w:r>
    </w:p>
    <w:p w14:paraId="62FDD750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zwanym dalej „Zamawiającym”, a </w:t>
      </w:r>
    </w:p>
    <w:p w14:paraId="3F39FBB8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………………………………….. </w:t>
      </w:r>
    </w:p>
    <w:p w14:paraId="2E7A8BA6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………………………………….. </w:t>
      </w:r>
    </w:p>
    <w:p w14:paraId="2E4C35EC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………………………………….. </w:t>
      </w:r>
    </w:p>
    <w:p w14:paraId="3CBD77AD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reprezentowanym przez: ………………………………….. </w:t>
      </w:r>
    </w:p>
    <w:p w14:paraId="4BA4F2A0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ahoma" w:hAnsi="Times New Roman" w:cs="Times New Roman"/>
          <w:color w:val="000000"/>
          <w:sz w:val="24"/>
          <w:szCs w:val="24"/>
          <w:lang w:eastAsia="pl-PL"/>
        </w:rPr>
        <w:t xml:space="preserve">zwanym dalej „Wykonawcą”. </w:t>
      </w:r>
    </w:p>
    <w:p w14:paraId="29A8AC0A" w14:textId="77777777" w:rsidR="00CB6125" w:rsidRPr="00D305D1" w:rsidRDefault="00CB6125" w:rsidP="00CB6125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6DCCB48" w14:textId="77777777" w:rsidR="00CB6125" w:rsidRPr="00D305D1" w:rsidRDefault="00CB6125" w:rsidP="00CB6125">
      <w:pPr>
        <w:tabs>
          <w:tab w:val="num" w:pos="540"/>
        </w:tabs>
        <w:spacing w:before="60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F6F6638" w14:textId="77777777" w:rsidR="00CB6125" w:rsidRPr="00D305D1" w:rsidRDefault="00CB6125" w:rsidP="00CB6125">
      <w:pPr>
        <w:tabs>
          <w:tab w:val="num" w:pos="540"/>
        </w:tabs>
        <w:spacing w:before="60" w:afterLines="60" w:after="144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0FB13CC0" w14:textId="45FB6D54" w:rsidR="00CB6125" w:rsidRPr="00D305D1" w:rsidRDefault="00CB6125" w:rsidP="00623FDE">
      <w:pPr>
        <w:widowControl w:val="0"/>
        <w:numPr>
          <w:ilvl w:val="0"/>
          <w:numId w:val="6"/>
        </w:numPr>
        <w:tabs>
          <w:tab w:val="num" w:pos="540"/>
        </w:tabs>
        <w:suppressAutoHyphens/>
        <w:spacing w:before="60" w:afterLines="60" w:after="144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świadczenie usług w ramach zadania pn. </w:t>
      </w:r>
      <w:r w:rsidRPr="00D305D1">
        <w:rPr>
          <w:rFonts w:ascii="Times New Roman" w:hAnsi="Times New Roman" w:cs="Times New Roman"/>
          <w:b/>
          <w:sz w:val="24"/>
          <w:szCs w:val="24"/>
        </w:rPr>
        <w:t>„ Przygotowaniu, dostawie oraz wydawaniu posiłków dla dzieci uczęszczających do Miejsko- Gminnego Przedszkola Publicznego (ul. Kościuszki 12) w Świerzawie oraz do Szkół podstawowych w Świerzawie”</w:t>
      </w:r>
    </w:p>
    <w:p w14:paraId="1D745364" w14:textId="77777777" w:rsidR="00CB6125" w:rsidRPr="00D305D1" w:rsidRDefault="00CB6125" w:rsidP="00CB6125">
      <w:pPr>
        <w:widowControl w:val="0"/>
        <w:numPr>
          <w:ilvl w:val="0"/>
          <w:numId w:val="6"/>
        </w:numPr>
        <w:tabs>
          <w:tab w:val="num" w:pos="540"/>
        </w:tabs>
        <w:suppressAutoHyphens/>
        <w:spacing w:before="60" w:afterLines="60" w:after="144"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świadczenie usług polegających na:</w:t>
      </w:r>
    </w:p>
    <w:p w14:paraId="12AFDB4D" w14:textId="78994B81" w:rsidR="00CB6125" w:rsidRPr="00D305D1" w:rsidRDefault="00CB6125" w:rsidP="00CB6125">
      <w:pPr>
        <w:numPr>
          <w:ilvl w:val="1"/>
          <w:numId w:val="13"/>
        </w:numPr>
        <w:spacing w:beforeLines="20" w:before="48" w:afterLines="20" w:after="48" w:line="276" w:lineRule="auto"/>
        <w:ind w:left="851" w:hanging="425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 podaniu posiłków szkolnych</w:t>
      </w:r>
      <w:r w:rsidR="00AF1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przedszkolnych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7CE6BF" w14:textId="2276FB32" w:rsidR="00CB6125" w:rsidRPr="00D305D1" w:rsidRDefault="004F2015" w:rsidP="004F2015">
      <w:pPr>
        <w:spacing w:beforeLines="20" w:before="48" w:afterLines="20" w:after="48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2.2  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i dowozie w termosach posiłków dla dzieci szkolnych</w:t>
      </w:r>
      <w:r w:rsidR="00AF1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przedszkolnych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AD1C0E" w14:textId="77777777" w:rsidR="00CB6125" w:rsidRPr="00D305D1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przygotowywane zgodnie z zasadami racjonalnego żywienia, muszą być zróżnicowane oraz sporządzane z pełnowartościowych produktów żywnościowych.</w:t>
      </w:r>
    </w:p>
    <w:p w14:paraId="0D1A29DE" w14:textId="77777777" w:rsidR="00CB6125" w:rsidRPr="00D305D1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przygotowywane i podawane przy zachowaniu norm sanitarnych określonych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przepisach dotyczących żywności i żywienia.</w:t>
      </w:r>
    </w:p>
    <w:p w14:paraId="3FC4E8F7" w14:textId="3E713B20" w:rsidR="00CB6125" w:rsidRDefault="00CB6125" w:rsidP="00CB6125">
      <w:pPr>
        <w:numPr>
          <w:ilvl w:val="0"/>
          <w:numId w:val="11"/>
        </w:numPr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Wykonawcy spoczywają wszelkie obowiązki wynikające z obowiązujących przepisów prawa (BHP, SANEPID-u) w zakresie technologii przygotowywania i wydawania posiłków.</w:t>
      </w:r>
    </w:p>
    <w:p w14:paraId="2A28715C" w14:textId="73ADE79F" w:rsidR="006E5BA3" w:rsidRDefault="006E5BA3" w:rsidP="006E5BA3">
      <w:pPr>
        <w:numPr>
          <w:ilvl w:val="0"/>
          <w:numId w:val="11"/>
        </w:numPr>
        <w:tabs>
          <w:tab w:val="num" w:pos="785"/>
        </w:tabs>
        <w:suppressAutoHyphens/>
        <w:spacing w:before="48" w:after="48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posiłek szkolny powinien  być  naprzemienny </w:t>
      </w:r>
      <w:r w:rsidRPr="007E2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2x w tygodniu zupa z wkładką mięsną z pieczywem i owocem </w:t>
      </w:r>
      <w:r w:rsidRPr="007E27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3x w tygodniu drugie danie, surówki i kompotu.</w:t>
      </w:r>
    </w:p>
    <w:p w14:paraId="18F6166A" w14:textId="68883990" w:rsidR="006E5BA3" w:rsidRPr="00D305D1" w:rsidRDefault="006E5BA3" w:rsidP="006E5BA3">
      <w:pPr>
        <w:numPr>
          <w:ilvl w:val="0"/>
          <w:numId w:val="11"/>
        </w:numPr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7C2">
        <w:rPr>
          <w:rFonts w:ascii="Times New Roman" w:hAnsi="Times New Roman" w:cs="Times New Roman"/>
          <w:sz w:val="24"/>
          <w:szCs w:val="24"/>
        </w:rPr>
        <w:t>Posiłek</w:t>
      </w:r>
      <w:r>
        <w:rPr>
          <w:rFonts w:ascii="Times New Roman" w:hAnsi="Times New Roman" w:cs="Times New Roman"/>
          <w:sz w:val="24"/>
          <w:szCs w:val="24"/>
        </w:rPr>
        <w:t xml:space="preserve"> przedszko</w:t>
      </w:r>
      <w:r w:rsidR="00A01E60">
        <w:rPr>
          <w:rFonts w:ascii="Times New Roman" w:hAnsi="Times New Roman" w:cs="Times New Roman"/>
          <w:sz w:val="24"/>
          <w:szCs w:val="24"/>
        </w:rPr>
        <w:t>ln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E27C2">
        <w:rPr>
          <w:rFonts w:ascii="Times New Roman" w:hAnsi="Times New Roman" w:cs="Times New Roman"/>
          <w:sz w:val="24"/>
          <w:szCs w:val="24"/>
        </w:rPr>
        <w:t xml:space="preserve"> powinien składać się ze śniadania, obiadu w postaci zupy, drugiego dania oraz napoju owocowego (w postaci kompotu lub soku) i podwieczorku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C25B9" w14:textId="77777777" w:rsidR="00CB6125" w:rsidRPr="00D305D1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Każdy posiłek powinien zawierać produkty będące źródłem białka zwierzęcego (mięso wieprzowe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wołowe, drób, ryby, nabiał) uzupełnione o produkty będące źródłem białka roślinnego (jarzyny, surówki, sałatki, owoce) oraz ziemniaki (zamiennie kaszę, ryż, makaron, kluski).</w:t>
      </w:r>
    </w:p>
    <w:p w14:paraId="2C400D44" w14:textId="07A06765" w:rsidR="00CB6125" w:rsidRPr="00D305D1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będzie realizował zamówienie poprzez przygotowywanie, dowożenie i podawanie posiłków od poniedziałku do piątku w ilości ustalonej na podstawie miesięcznej  listy uprawnionych do korzystania z posiłków, sporządzonej przez </w:t>
      </w:r>
      <w:r w:rsidR="00460EB3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…..i dostarczonej Wykonawcy w terminie do 2 dni roboczych przed rozpoczęciem każdego nowego miesiąca. </w:t>
      </w:r>
    </w:p>
    <w:p w14:paraId="3049B083" w14:textId="51BB510C" w:rsidR="00CB6125" w:rsidRPr="00D305D1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przewiduje, </w:t>
      </w:r>
      <w:r w:rsidR="00041925" w:rsidRPr="007E27C2">
        <w:rPr>
          <w:rFonts w:ascii="Times New Roman" w:hAnsi="Times New Roman" w:cs="Times New Roman"/>
          <w:sz w:val="24"/>
          <w:szCs w:val="24"/>
        </w:rPr>
        <w:t>że dziennie będzie wydawanych około 90 p</w:t>
      </w:r>
      <w:r w:rsidR="00460EB3">
        <w:rPr>
          <w:rFonts w:ascii="Times New Roman" w:hAnsi="Times New Roman" w:cs="Times New Roman"/>
          <w:sz w:val="24"/>
          <w:szCs w:val="24"/>
        </w:rPr>
        <w:t>osiłków w przedszkolu, około 60</w:t>
      </w:r>
      <w:r w:rsidR="00041925" w:rsidRPr="007E27C2">
        <w:rPr>
          <w:rFonts w:ascii="Times New Roman" w:hAnsi="Times New Roman" w:cs="Times New Roman"/>
          <w:sz w:val="24"/>
          <w:szCs w:val="24"/>
        </w:rPr>
        <w:t xml:space="preserve"> posiłków w szkołach w Świerzawie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Zamawiający, w zależności od potrzeb, zastrzega sobie prawo zmiany ilości wydawanych posiłków obiadowych w granicach </w:t>
      </w:r>
      <w:r w:rsidR="00033218">
        <w:rPr>
          <w:rFonts w:ascii="Times New Roman" w:eastAsia="Times New Roman" w:hAnsi="Times New Roman" w:cs="Times New Roman"/>
          <w:sz w:val="24"/>
          <w:szCs w:val="24"/>
          <w:lang w:eastAsia="pl-PL"/>
        </w:rPr>
        <w:t>20%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posiłków dziennie. </w:t>
      </w:r>
    </w:p>
    <w:p w14:paraId="16055E05" w14:textId="51000F10" w:rsidR="00CB6125" w:rsidRPr="00D305D1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będące przedmiotem umowy świadczone będą w lokalu do przygotowania</w:t>
      </w:r>
      <w:r w:rsidRPr="00D305D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posiłków dla dzieci szkolnych i osób dorosłych oraz w punkcie wydawczym zlokalizowanym na terenie </w:t>
      </w:r>
      <w:r w:rsidR="004F6D45">
        <w:rPr>
          <w:rFonts w:ascii="Times New Roman" w:eastAsia="Times New Roman" w:hAnsi="Times New Roman" w:cs="Times New Roman"/>
          <w:sz w:val="24"/>
          <w:szCs w:val="24"/>
          <w:lang w:eastAsia="pl-PL"/>
        </w:rPr>
        <w:t>Świerzawy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którym dysponuje Wykonawca.</w:t>
      </w:r>
    </w:p>
    <w:p w14:paraId="66F4A3C8" w14:textId="77CCEA77" w:rsidR="00CB6125" w:rsidRDefault="00CB6125" w:rsidP="00CB6125">
      <w:pPr>
        <w:numPr>
          <w:ilvl w:val="0"/>
          <w:numId w:val="11"/>
        </w:numPr>
        <w:tabs>
          <w:tab w:val="num" w:pos="540"/>
        </w:tabs>
        <w:suppressAutoHyphens/>
        <w:spacing w:before="60" w:afterLines="60" w:after="14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czynności wchodzących w skład świadczonych usług zawiera </w:t>
      </w:r>
      <w:r w:rsidRPr="000419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zał. </w:t>
      </w:r>
      <w:r w:rsidR="00041925" w:rsidRPr="000419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</w:t>
      </w:r>
      <w:r w:rsidRPr="000419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041925" w:rsidRPr="000419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1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(opis przedmiotu zamówienia ) .</w:t>
      </w:r>
    </w:p>
    <w:p w14:paraId="4C15F43F" w14:textId="41AC2F93" w:rsidR="00623FDE" w:rsidRPr="00D305D1" w:rsidRDefault="00623FDE" w:rsidP="00623FDE">
      <w:pPr>
        <w:tabs>
          <w:tab w:val="num" w:pos="540"/>
        </w:tabs>
        <w:suppressAutoHyphens/>
        <w:spacing w:before="60" w:afterLines="60" w:after="144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C11D0" w14:textId="77777777" w:rsidR="00CB6125" w:rsidRPr="00D305D1" w:rsidRDefault="00CB6125" w:rsidP="00CB6125">
      <w:pPr>
        <w:tabs>
          <w:tab w:val="num" w:pos="540"/>
        </w:tabs>
        <w:spacing w:before="60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65843074" w14:textId="77777777" w:rsidR="00CB6125" w:rsidRPr="00D305D1" w:rsidRDefault="00CB6125" w:rsidP="00CB6125">
      <w:pPr>
        <w:tabs>
          <w:tab w:val="num" w:pos="540"/>
        </w:tabs>
        <w:spacing w:before="60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</w:p>
    <w:p w14:paraId="1B43AE74" w14:textId="5F1DEFDD" w:rsidR="00CB6125" w:rsidRPr="0013075F" w:rsidRDefault="00CB6125" w:rsidP="00CB6125">
      <w:pPr>
        <w:numPr>
          <w:ilvl w:val="0"/>
          <w:numId w:val="12"/>
        </w:numPr>
        <w:spacing w:before="60" w:afterLines="60" w:after="144" w:line="240" w:lineRule="auto"/>
        <w:ind w:left="36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30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będące przedmiotem zamówienia wykonawca będzie , tj. </w:t>
      </w:r>
      <w:r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 01.0</w:t>
      </w:r>
      <w:r w:rsidR="00B51D46"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460EB3"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23FDE"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dnia </w:t>
      </w:r>
      <w:r w:rsidR="0020641B"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20641B"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60EB3"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2C35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307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13075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0E886997" w14:textId="77777777" w:rsidR="00CB6125" w:rsidRPr="00D305D1" w:rsidRDefault="00CB6125" w:rsidP="00CB6125">
      <w:pPr>
        <w:tabs>
          <w:tab w:val="num" w:pos="540"/>
        </w:tabs>
        <w:spacing w:before="60" w:afterLines="60" w:after="144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22478A58" w14:textId="77777777" w:rsidR="00CB6125" w:rsidRPr="00D305D1" w:rsidRDefault="00CB6125" w:rsidP="00CB6125">
      <w:pPr>
        <w:tabs>
          <w:tab w:val="num" w:pos="540"/>
        </w:tabs>
        <w:spacing w:before="60" w:afterLines="60" w:after="144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bookmarkStart w:id="0" w:name="_GoBack"/>
      <w:bookmarkEnd w:id="0"/>
    </w:p>
    <w:p w14:paraId="2D930632" w14:textId="77777777" w:rsidR="00CB6125" w:rsidRPr="00D305D1" w:rsidRDefault="00CB6125" w:rsidP="00CB6125">
      <w:pPr>
        <w:numPr>
          <w:ilvl w:val="0"/>
          <w:numId w:val="7"/>
        </w:numPr>
        <w:autoSpaceDE w:val="0"/>
        <w:autoSpaceDN w:val="0"/>
        <w:adjustRightInd w:val="0"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Wst</w:t>
      </w:r>
      <w:r w:rsidRPr="00D305D1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pna warto</w:t>
      </w:r>
      <w:r w:rsidRPr="00D305D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ść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umowy wynosi zgodnie z przyj</w:t>
      </w:r>
      <w:r w:rsidRPr="00D305D1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D305D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Pr="00D305D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.......................................</w:t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(słownie: ............................................................. złotych), tj. ............................ zł netto + ......% VAT</w:t>
      </w:r>
    </w:p>
    <w:p w14:paraId="7C6176CA" w14:textId="77777777" w:rsidR="00CB6125" w:rsidRPr="00D305D1" w:rsidRDefault="00CB6125" w:rsidP="00CB6125">
      <w:pPr>
        <w:numPr>
          <w:ilvl w:val="0"/>
          <w:numId w:val="7"/>
        </w:numPr>
        <w:autoSpaceDE w:val="0"/>
        <w:autoSpaceDN w:val="0"/>
        <w:adjustRightInd w:val="0"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warto</w:t>
      </w:r>
      <w:r w:rsidRPr="00D305D1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ść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obliczona zostanie przez przemnożenie ilości przygotowanych i wydanych posiłków przez cenę jednostkową posiłku </w:t>
      </w:r>
      <w:proofErr w:type="spellStart"/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4217204A" w14:textId="77777777" w:rsidR="00CB6125" w:rsidRPr="00D305D1" w:rsidRDefault="00CB6125" w:rsidP="00CB6125">
      <w:pPr>
        <w:numPr>
          <w:ilvl w:val="0"/>
          <w:numId w:val="7"/>
        </w:numPr>
        <w:autoSpaceDE w:val="0"/>
        <w:autoSpaceDN w:val="0"/>
        <w:adjustRightInd w:val="0"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wg postanowień ust. 3 będą dokonywane na koniec każdego miesiąca obowiązywania umowy.</w:t>
      </w:r>
    </w:p>
    <w:p w14:paraId="0C3E88EF" w14:textId="77777777" w:rsidR="00CB6125" w:rsidRPr="00D305D1" w:rsidRDefault="00CB6125" w:rsidP="00CB6125">
      <w:pPr>
        <w:numPr>
          <w:ilvl w:val="0"/>
          <w:numId w:val="7"/>
        </w:numPr>
        <w:tabs>
          <w:tab w:val="num" w:pos="284"/>
          <w:tab w:val="left" w:pos="360"/>
          <w:tab w:val="left" w:pos="1134"/>
          <w:tab w:val="left" w:pos="2268"/>
          <w:tab w:val="left" w:pos="3402"/>
          <w:tab w:val="left" w:pos="4536"/>
          <w:tab w:val="left" w:pos="5670"/>
        </w:tabs>
        <w:spacing w:line="240" w:lineRule="auto"/>
        <w:ind w:left="284" w:hanging="284"/>
        <w:jc w:val="left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możliwość zmiany treści umowy ze względu na konieczność zmiany wartości pieniężnej dziennej normy wyżywienia (wsadu do kotła).</w:t>
      </w:r>
    </w:p>
    <w:p w14:paraId="5617E854" w14:textId="77777777" w:rsidR="00CB6125" w:rsidRPr="00D305D1" w:rsidRDefault="00CB6125" w:rsidP="00CB6125">
      <w:pPr>
        <w:numPr>
          <w:ilvl w:val="0"/>
          <w:numId w:val="7"/>
        </w:numPr>
        <w:spacing w:beforeLines="20" w:before="48" w:afterLines="20" w:after="48"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realizował zamówienie w sposób ciągły poprzez przygotowywanie i podawanie posiłków w dni nauki szkolnej, tj. od poniedziałku do piątku (wyjątkowo w dni wolne od pracy i święta) oraz w wakacje i ferie, w ilości ustalonej na podstawie miesięcznej imiennej listy   dostarczonej Wykonawcy w terminie do 2 dni roboczych przed rozpoczęciem każdego nowego miesiąca.</w:t>
      </w:r>
    </w:p>
    <w:p w14:paraId="6E38BE7F" w14:textId="370C1909" w:rsidR="00CB6125" w:rsidRPr="00D305D1" w:rsidRDefault="00CB6125" w:rsidP="00CB6125">
      <w:pPr>
        <w:numPr>
          <w:ilvl w:val="0"/>
          <w:numId w:val="7"/>
        </w:numPr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przypadku, gdy pomimo wskazania przez Zamawiającego osoba uprawniona nie skorzysta, jednorazowo lub w dłuższym okresie, z przysługującego jej posiłku, Wykonawcy nie przysługuje z tego tytułu wynagrodzenie, chyba że nie z</w:t>
      </w:r>
      <w:r w:rsidR="00460EB3">
        <w:rPr>
          <w:rFonts w:ascii="Times New Roman" w:eastAsia="Times New Roman" w:hAnsi="Times New Roman" w:cs="Times New Roman"/>
          <w:sz w:val="24"/>
          <w:szCs w:val="24"/>
          <w:lang w:eastAsia="ar-SA"/>
        </w:rPr>
        <w:t>ostał uprzedzony o tym fakcie co najmniej do godz.9:00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dnia bieżącego.</w:t>
      </w:r>
    </w:p>
    <w:p w14:paraId="11F10221" w14:textId="1894B2D3" w:rsidR="00CB6125" w:rsidRPr="00D305D1" w:rsidRDefault="00CB6125" w:rsidP="00CB6125">
      <w:pPr>
        <w:numPr>
          <w:ilvl w:val="0"/>
          <w:numId w:val="7"/>
        </w:numPr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Wynagrodzenie będzie płatne w formie przelewu na konto Wykonawcy Nr….. w ciągu 30 dni od daty dostarczenia dokumentów rozliczeniowych tj. faktury </w:t>
      </w:r>
      <w:r w:rsidR="00460E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55C4DB0" w14:textId="62F46E78" w:rsidR="00460EB3" w:rsidRPr="0013075F" w:rsidRDefault="00CB6125" w:rsidP="0013075F">
      <w:pPr>
        <w:numPr>
          <w:ilvl w:val="0"/>
          <w:numId w:val="7"/>
        </w:numPr>
        <w:tabs>
          <w:tab w:val="num" w:pos="426"/>
        </w:tabs>
        <w:spacing w:line="120" w:lineRule="atLeast"/>
        <w:ind w:left="426" w:hanging="426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oświadcza, że jest podatnikiem podatku VAT, uprawnionym do wystawienia faktury VAT. Numer NIP Wykonawcy …………………… </w:t>
      </w:r>
    </w:p>
    <w:p w14:paraId="7D0F8AE2" w14:textId="36B3CD76" w:rsidR="00460EB3" w:rsidRPr="0013075F" w:rsidRDefault="00460EB3" w:rsidP="00460EB3">
      <w:pPr>
        <w:numPr>
          <w:ilvl w:val="0"/>
          <w:numId w:val="7"/>
        </w:numPr>
        <w:tabs>
          <w:tab w:val="num" w:pos="1003"/>
        </w:tabs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Dane do faktury:</w:t>
      </w:r>
    </w:p>
    <w:p w14:paraId="59C012AC" w14:textId="3713337A" w:rsidR="00460EB3" w:rsidRDefault="00460EB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Nabywca:   GMINA ŚWIERZAWA</w:t>
      </w:r>
    </w:p>
    <w:p w14:paraId="76AAB24C" w14:textId="2810A05C" w:rsidR="00460EB3" w:rsidRDefault="00460EB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Plac Wolności 30</w:t>
      </w:r>
    </w:p>
    <w:p w14:paraId="20E4A405" w14:textId="0E908BE3" w:rsidR="00460EB3" w:rsidRDefault="00460EB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59-540 Świerzawa</w:t>
      </w:r>
    </w:p>
    <w:p w14:paraId="5A532E66" w14:textId="3EE0303C" w:rsidR="00460EB3" w:rsidRDefault="00460EB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NIP 694-15-62-578</w:t>
      </w:r>
    </w:p>
    <w:p w14:paraId="4670798B" w14:textId="314203E7" w:rsidR="00460EB3" w:rsidRDefault="006E5BA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Odbiorca/ Płatnik</w:t>
      </w:r>
      <w:r w:rsidR="00460E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577E82C" w14:textId="0441C7DF" w:rsidR="00460EB3" w:rsidRDefault="00460EB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Zespół Szkolno-Przedszkolny</w:t>
      </w:r>
    </w:p>
    <w:p w14:paraId="601965D0" w14:textId="0293B2E1" w:rsidR="00460EB3" w:rsidRDefault="00460EB3" w:rsidP="00460EB3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ul. Dworowa 3</w:t>
      </w:r>
    </w:p>
    <w:p w14:paraId="422FF65A" w14:textId="31FF73A0" w:rsidR="00460EB3" w:rsidRPr="00D305D1" w:rsidRDefault="00460EB3" w:rsidP="0013075F">
      <w:pPr>
        <w:tabs>
          <w:tab w:val="num" w:pos="1003"/>
        </w:tabs>
        <w:suppressAutoHyphens/>
        <w:spacing w:before="60" w:afterLines="60" w:after="144" w:line="100" w:lineRule="atLeast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59-540 Świerzawa</w:t>
      </w:r>
    </w:p>
    <w:p w14:paraId="4F346A3F" w14:textId="34A01584" w:rsidR="00CB6125" w:rsidRPr="00D305D1" w:rsidRDefault="00460EB3" w:rsidP="00460EB3">
      <w:pPr>
        <w:suppressAutoHyphens/>
        <w:spacing w:before="60" w:afterLines="60" w:after="144" w:line="100" w:lineRule="atLeast"/>
        <w:jc w:val="left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10.</w:t>
      </w:r>
      <w:r w:rsidR="00CB6125" w:rsidRPr="00D305D1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Należność za wykonane usługi zostanie wpłacona na konto Wykonawcy: …………….......................... w banku ....................................................................</w:t>
      </w:r>
    </w:p>
    <w:p w14:paraId="28DCE395" w14:textId="2EC8108E" w:rsidR="00CB6125" w:rsidRPr="00D305D1" w:rsidRDefault="00460EB3" w:rsidP="00460EB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rachunku bankowego Zamawiającego.</w:t>
      </w:r>
    </w:p>
    <w:p w14:paraId="3D1385CC" w14:textId="0F1FA25D" w:rsidR="00CB6125" w:rsidRPr="00D305D1" w:rsidRDefault="00460EB3" w:rsidP="00460EB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przenieść ewentualne wierzytelności wynikające z realizacji niniejszej umowy na osobę trzecią wyłącznie za pisemną zgodą Zamawiającego.</w:t>
      </w:r>
    </w:p>
    <w:p w14:paraId="3100C591" w14:textId="57EFE953" w:rsidR="00CB6125" w:rsidRPr="00D305D1" w:rsidRDefault="00460EB3" w:rsidP="00460EB3">
      <w:pPr>
        <w:spacing w:line="12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w okresie obowiązywania umowy stawki podatku VAT, wynagrodzenie brutto ulegnie zmianie stosownie do zmiany tej stawki, przy czym wynagrodzenie netto pozostaje bez zmian.</w:t>
      </w:r>
    </w:p>
    <w:p w14:paraId="05A81915" w14:textId="5C7D0A81" w:rsidR="00CB6125" w:rsidRPr="00D305D1" w:rsidRDefault="00460EB3" w:rsidP="00460EB3">
      <w:pPr>
        <w:spacing w:line="12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sytuacji określonej w ust. 12, zmiana ceny obowiązywać będzie od dnia wejścia w życie odpowiednich przepisów w tym zakresie.</w:t>
      </w:r>
    </w:p>
    <w:p w14:paraId="1CD6E018" w14:textId="77777777" w:rsidR="00CB6125" w:rsidRPr="00D305D1" w:rsidRDefault="00CB6125" w:rsidP="00CB6125">
      <w:pPr>
        <w:keepNext/>
        <w:spacing w:before="12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A5FCBA9" w14:textId="77777777" w:rsidR="00CB6125" w:rsidRPr="00D305D1" w:rsidRDefault="00CB6125" w:rsidP="00CB612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Obowiązki Wykonawcy oraz podwykonawców w zakresie podwykonawstwa:</w:t>
      </w:r>
    </w:p>
    <w:p w14:paraId="48151585" w14:textId="77777777" w:rsidR="00CB6125" w:rsidRPr="00D305D1" w:rsidRDefault="00CB6125" w:rsidP="00CB6125">
      <w:pPr>
        <w:numPr>
          <w:ilvl w:val="0"/>
          <w:numId w:val="16"/>
        </w:num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 korzystania przy wykonywaniu części przedmiotu umowy z udziału podwykonawców, Wykonawca, podwykonawca lub dalszy podwykonawca zobowiązany jest na piśmie zawrzeć umowę o podwykonawstwo.</w:t>
      </w:r>
    </w:p>
    <w:p w14:paraId="6BE7645C" w14:textId="77777777" w:rsidR="00CB6125" w:rsidRPr="00D305D1" w:rsidRDefault="00CB6125" w:rsidP="00CB6125">
      <w:pPr>
        <w:numPr>
          <w:ilvl w:val="0"/>
          <w:numId w:val="16"/>
        </w:numPr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Termin zapłaty wynagrodzenia podwykonawcy lub dalszemu podwykonawcy przewidziany w umowie o podwykonawstwo nie może być dłuższy niż 30 dni od dnia doręczenia wykonawcy, podwykonawcy lub dalszemu podwykonawcy faktury lub rachunku, potwierdzających wykonanie zleconej podwykonawcy lub dalszemu podwykonawcy dostawy lub usługi .</w:t>
      </w:r>
    </w:p>
    <w:p w14:paraId="2701FD7B" w14:textId="7F2107AE" w:rsidR="00CB6125" w:rsidRPr="00D305D1" w:rsidRDefault="00CB6125" w:rsidP="00CB6125">
      <w:pPr>
        <w:numPr>
          <w:ilvl w:val="0"/>
          <w:numId w:val="16"/>
        </w:numPr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Wykonawca, podwykonawca lub dalszy podwykonawca zamówienia </w:t>
      </w:r>
      <w:r w:rsidRPr="00D305D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przedkłada Zamawiającemu poświadczoną za zgodność z oryginałem kopię zawartej umowy o podwykonawstwo, której przedmiotem są dostawy lub usługi, w terminie 7 dni od dnia jej zawarcia, z wyłączeniem umów o podwykonawstwo o wartości mniejszej niż </w:t>
      </w:r>
      <w:r w:rsidR="00B51D46" w:rsidRPr="00B51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Pr="00B51D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000,00</w:t>
      </w: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zł.</w:t>
      </w:r>
    </w:p>
    <w:p w14:paraId="12662C6E" w14:textId="77777777" w:rsidR="00CB6125" w:rsidRPr="00D305D1" w:rsidRDefault="00CB6125" w:rsidP="00CB6125">
      <w:pPr>
        <w:numPr>
          <w:ilvl w:val="0"/>
          <w:numId w:val="16"/>
        </w:numPr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przypadku, o którym mowa w ust. 3, jeżeli termin zapłaty wynagrodzenia jest dłuższy niż określony w ust.2, Zamawiający informuje o tym Wykonawcę i wzywa go do doprowadzenia do zmiany tej umowy pod rygorem wystąpienia o zapłatę kary umownej.</w:t>
      </w:r>
    </w:p>
    <w:p w14:paraId="74C33C25" w14:textId="77777777" w:rsidR="00CB6125" w:rsidRPr="00D305D1" w:rsidRDefault="00CB6125" w:rsidP="00CB6125">
      <w:pPr>
        <w:numPr>
          <w:ilvl w:val="0"/>
          <w:numId w:val="16"/>
        </w:numPr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Postanowienia ust. 1- 4 stosuje się odpowiednio do zmian umów o podwykonawstwo.</w:t>
      </w:r>
    </w:p>
    <w:p w14:paraId="6E31157B" w14:textId="6408E2AB" w:rsidR="00460EB3" w:rsidRPr="0013075F" w:rsidRDefault="00CB6125" w:rsidP="0013075F">
      <w:pPr>
        <w:numPr>
          <w:ilvl w:val="0"/>
          <w:numId w:val="16"/>
        </w:numPr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Zlecenie wykonania części zamówienia podwykonawcom nie zmienia zobowiązań Wykonawcy wobec Zamawiającego za wykonanie tej części zamówienia. Wykonawca jest odpowiedzialny za działania, uchybienia i zaniedbania podwykonawców i jego pracowników w takim samym stopniu, jakby to były działania, uchybienia lub zaniedbania jego własnych pracowników.</w:t>
      </w:r>
    </w:p>
    <w:p w14:paraId="04B951E1" w14:textId="7CB109EB" w:rsidR="00CB6125" w:rsidRDefault="00CB6125" w:rsidP="00CB6125">
      <w:pPr>
        <w:spacing w:before="12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2ED669C5" w14:textId="77777777" w:rsidR="00460EB3" w:rsidRPr="00D305D1" w:rsidRDefault="00460EB3" w:rsidP="00CB6125">
      <w:pPr>
        <w:spacing w:before="12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86E5C6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dokonuje bezpośredniej zapłaty wymagalnego wynagrodzenia 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przysługującego podwykonawcy lub dalszemu podwykonawcy, który zawarł zaakceptowaną przez Zamawiającego umowę o podwykonawstwo, której przedmiotem są </w:t>
      </w:r>
      <w:proofErr w:type="spellStart"/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</w:t>
      </w:r>
      <w:proofErr w:type="spellEnd"/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dostawy lub usługi, w przypadku uchylenia się od obowiązku zapłaty odpowiednio przez Wykonawcę, podwykonawcę lub dalszego podwykonawcę.</w:t>
      </w:r>
    </w:p>
    <w:p w14:paraId="5629D03E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Wynagrodzenie, o którym mowa w ust. 1, dotyczy wyłącznie należności powstałych po przedłożeniu Zamawiającemu poświadczonej za zgodność z oryginałem kopii umowy o podwykonawstwo, której przedmiotem są dostawy lub usługi.</w:t>
      </w:r>
    </w:p>
    <w:p w14:paraId="1D26C945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Bezpośrednia zapłata obejmuje wyłącznie należne wynagrodzenie, bez odsetek, należnych podwykonawcy lub dalszemu podwykonawcy.</w:t>
      </w:r>
    </w:p>
    <w:p w14:paraId="7404215F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1. Zamawiający informuje o terminie zgłaszania uwag, nie krótszym niż 7 dni od dnia doręczenia tej informacji.</w:t>
      </w:r>
    </w:p>
    <w:p w14:paraId="5D813A63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zgłoszenia uwag, o których mowa w ust. 4, w terminie wskazanym przez Zamawiającego, Zamawiający może:</w:t>
      </w:r>
    </w:p>
    <w:p w14:paraId="41A9D1FD" w14:textId="77777777" w:rsidR="00CB6125" w:rsidRPr="00D305D1" w:rsidRDefault="00CB6125" w:rsidP="00CB6125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dokonać bezpośredniej zapłaty wynagrodzenia podwykonawcy lub dalszemu podwykonawcy, jeżeli Wykonawca wykaże niezasadność takiej zapłaty albo</w:t>
      </w:r>
    </w:p>
    <w:p w14:paraId="2AE9B193" w14:textId="77777777" w:rsidR="00CB6125" w:rsidRPr="00D305D1" w:rsidRDefault="00CB6125" w:rsidP="00CB6125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624E25FF" w14:textId="77777777" w:rsidR="00CB6125" w:rsidRPr="00D305D1" w:rsidRDefault="00CB6125" w:rsidP="00CB6125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ind w:left="709" w:hanging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dokonać bezpośredniej zapłaty wynagrodzenia podwykonawcy lub dalszemu podwykonawcy, jeżeli podwykonawca lub dalszy podwykonawca wykaże zasadność takiej zapłaty.</w:t>
      </w:r>
    </w:p>
    <w:p w14:paraId="6B14A06B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dokonania bezpośredniej zapłaty podwykonawcy lub dalszemu podwykonawcy, o których mowa w ust. 1, Zamawiający potrąca kwotę wypłaconego wynagrodzenia z wynagrodzenia należnego wykonawcy.</w:t>
      </w:r>
    </w:p>
    <w:p w14:paraId="115B2195" w14:textId="77777777" w:rsidR="00CB6125" w:rsidRPr="00D305D1" w:rsidRDefault="00CB6125" w:rsidP="00CB6125">
      <w:pPr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§ 4 i § 5 nie naruszają praw i obowiązków Zamawiającego, Wykonawcy, podwykonawcy i dalszego podwykonawcy wynikających z przepisów art. 647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23 kwietnia 1964 r. – Kodeks cywilny.</w:t>
      </w:r>
    </w:p>
    <w:p w14:paraId="70241C94" w14:textId="77777777" w:rsidR="00CB6125" w:rsidRPr="00D305D1" w:rsidRDefault="00CB6125" w:rsidP="00CB6125">
      <w:pPr>
        <w:tabs>
          <w:tab w:val="num" w:pos="540"/>
        </w:tabs>
        <w:spacing w:before="60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34695699" w14:textId="77777777" w:rsidR="00CB6125" w:rsidRPr="00D305D1" w:rsidRDefault="00CB6125" w:rsidP="00CB6125">
      <w:pPr>
        <w:tabs>
          <w:tab w:val="num" w:pos="540"/>
        </w:tabs>
        <w:spacing w:before="60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Odszkodowanie</w:t>
      </w:r>
    </w:p>
    <w:p w14:paraId="482BF6BC" w14:textId="77777777" w:rsidR="00CB6125" w:rsidRPr="00D305D1" w:rsidRDefault="00CB6125" w:rsidP="00CB6125">
      <w:pPr>
        <w:numPr>
          <w:ilvl w:val="0"/>
          <w:numId w:val="2"/>
        </w:numPr>
        <w:tabs>
          <w:tab w:val="num" w:pos="397"/>
          <w:tab w:val="num" w:pos="720"/>
        </w:tabs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obowiązującą formą odszkodowania będą kary umowne.</w:t>
      </w:r>
    </w:p>
    <w:p w14:paraId="59A56B41" w14:textId="77777777" w:rsidR="00CB6125" w:rsidRPr="00D305D1" w:rsidRDefault="00CB6125" w:rsidP="00CB6125">
      <w:pPr>
        <w:numPr>
          <w:ilvl w:val="0"/>
          <w:numId w:val="2"/>
        </w:numPr>
        <w:spacing w:line="276" w:lineRule="auto"/>
        <w:ind w:left="360" w:hanging="360"/>
        <w:jc w:val="lef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zapłaci </w:t>
      </w:r>
      <w:r w:rsidRPr="00D305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Wykonawcy kary umowne: </w:t>
      </w:r>
    </w:p>
    <w:p w14:paraId="3A10781A" w14:textId="77777777" w:rsidR="00CB6125" w:rsidRPr="00D305D1" w:rsidRDefault="00CB6125" w:rsidP="00CB6125">
      <w:pPr>
        <w:spacing w:line="12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za odstąpienie od umowy z przyczyn zależnych od Zamawiającego - w wysokości </w:t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20 %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szacunkowej wartości umowy brutto określonego w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ust. 1. </w:t>
      </w:r>
    </w:p>
    <w:p w14:paraId="24DC4EF8" w14:textId="77777777" w:rsidR="00CB6125" w:rsidRPr="00D305D1" w:rsidRDefault="00CB6125" w:rsidP="00CB6125">
      <w:pPr>
        <w:numPr>
          <w:ilvl w:val="0"/>
          <w:numId w:val="2"/>
        </w:numPr>
        <w:tabs>
          <w:tab w:val="num" w:pos="397"/>
          <w:tab w:val="num" w:pos="720"/>
        </w:tabs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umowną:</w:t>
      </w:r>
    </w:p>
    <w:p w14:paraId="32CE4B8C" w14:textId="77777777" w:rsidR="00CB6125" w:rsidRPr="00D305D1" w:rsidRDefault="00CB6125" w:rsidP="00CB6125">
      <w:pPr>
        <w:spacing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za odstąpienie od umowy z przyczyn zależnych od Wykonawcy - w wysokości </w:t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20%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szacunkowej wartości umowy brutto określonego w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ust. 1.</w:t>
      </w:r>
    </w:p>
    <w:p w14:paraId="2F351054" w14:textId="77777777" w:rsidR="00CB6125" w:rsidRPr="00D305D1" w:rsidRDefault="00CB6125" w:rsidP="00CB6125">
      <w:pPr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3.2. w przypadku niewykonania lub nienależytego wykonania przedmiotu umowy  przez Wykonawcę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przygotowywania i podawania posiłków w wysokości </w:t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0,05%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szacunkowej wartości umowy brutto określonej w §3 ust.1. – za każdy stwierdzony przypadek niewywiązania się Wykonawcy z postanowień umowy.</w:t>
      </w:r>
    </w:p>
    <w:p w14:paraId="21C03185" w14:textId="77777777" w:rsidR="00CB6125" w:rsidRPr="00D305D1" w:rsidRDefault="00CB6125" w:rsidP="00CB6125">
      <w:pPr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3.3. w przypadku niewykonania lub nienależytego wykonania przedmiotu umowy  przez Wykonawcę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przygotowywania i podawania posiłków w wysokości </w:t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0,05%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szacunkowej wartości umowy brutto określonej w §3 ust.1. – za każdy stwierdzony przypadek niewywiązania się Wykonawcy z postanowień umowy.</w:t>
      </w:r>
    </w:p>
    <w:p w14:paraId="65388E56" w14:textId="77777777" w:rsidR="00CB6125" w:rsidRPr="00D305D1" w:rsidRDefault="00CB6125" w:rsidP="00CB6125">
      <w:pPr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3.5. 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tytułu nieprzedłożenia do zaakceptowania projektu umowy o podwykonawstwo, lub projektu jej zmiany - w wysokości </w:t>
      </w:r>
      <w:r w:rsidRPr="00D30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0,1 %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szacunkowej wartości umowy 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brutto określonego w § 3 ust. 1 umowy,</w:t>
      </w:r>
    </w:p>
    <w:p w14:paraId="45B95CF9" w14:textId="77777777" w:rsidR="00CB6125" w:rsidRPr="00D305D1" w:rsidRDefault="00CB6125" w:rsidP="00CB6125">
      <w:pPr>
        <w:spacing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3.6. Zamawiający zastrzega sobie prawo do odszkodowania uzupełniającego, przekraczającego wysokość kar umownych do wysokości rzeczywiście poniesionej szkody z powodu wadliwej realizacji umowy.</w:t>
      </w:r>
    </w:p>
    <w:p w14:paraId="73308D3A" w14:textId="77777777" w:rsidR="00CB6125" w:rsidRPr="00D305D1" w:rsidRDefault="00CB6125" w:rsidP="00CB6125">
      <w:pPr>
        <w:numPr>
          <w:ilvl w:val="0"/>
          <w:numId w:val="2"/>
        </w:numPr>
        <w:tabs>
          <w:tab w:val="num" w:pos="397"/>
          <w:tab w:val="num" w:pos="720"/>
        </w:tabs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Wykonawca nie może bez zgody Zamawiającego dokonać cesji wierzytelności wynikających z niniejszej umowy – na rzecz osób trzecich.</w:t>
      </w:r>
    </w:p>
    <w:p w14:paraId="28A6E2EE" w14:textId="77777777" w:rsidR="00CB6125" w:rsidRPr="00D305D1" w:rsidRDefault="00CB6125" w:rsidP="00CB6125">
      <w:pPr>
        <w:numPr>
          <w:ilvl w:val="0"/>
          <w:numId w:val="2"/>
        </w:numPr>
        <w:tabs>
          <w:tab w:val="num" w:pos="720"/>
        </w:tabs>
        <w:suppressAutoHyphens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Kara umowna powinna być zapłacona przez stronę, która naruszyła postanowienia Umowy w terminie 14 dni od daty wystąpienia przez drugą stronę z żądaniem zapłaty. Zamawiający w razie zwłoki w zapłacie kary przez Wykonawcę, może potrącić ją z jego należności lub dochodzić na drodze sądowej.</w:t>
      </w:r>
    </w:p>
    <w:p w14:paraId="255C9DDA" w14:textId="77777777" w:rsidR="00CB6125" w:rsidRPr="00D305D1" w:rsidRDefault="00CB6125" w:rsidP="00CB6125">
      <w:pPr>
        <w:numPr>
          <w:ilvl w:val="0"/>
          <w:numId w:val="2"/>
        </w:numPr>
        <w:tabs>
          <w:tab w:val="num" w:pos="720"/>
        </w:tabs>
        <w:suppressAutoHyphens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ponosi odpowiedzialność za wszelkie szkody powstałe u osób trzecich spowodowane spożyciem posiłków dostarczonych przez Wykonawcę w ramach wykonania niniejszej umowy</w:t>
      </w:r>
    </w:p>
    <w:p w14:paraId="6D20826B" w14:textId="77777777" w:rsidR="00CB6125" w:rsidRPr="00D305D1" w:rsidRDefault="00CB6125" w:rsidP="00CB6125">
      <w:pPr>
        <w:tabs>
          <w:tab w:val="num" w:pos="540"/>
        </w:tabs>
        <w:spacing w:before="60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133834FD" w14:textId="77777777" w:rsidR="00CB6125" w:rsidRPr="00D305D1" w:rsidRDefault="00CB6125" w:rsidP="00CB6125">
      <w:pPr>
        <w:tabs>
          <w:tab w:val="num" w:pos="540"/>
        </w:tabs>
        <w:spacing w:before="60" w:afterLines="60" w:after="144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6E5599F6" w14:textId="77777777" w:rsidR="00CB6125" w:rsidRPr="00D305D1" w:rsidRDefault="00CB6125" w:rsidP="00CB6125">
      <w:pPr>
        <w:widowControl w:val="0"/>
        <w:numPr>
          <w:ilvl w:val="0"/>
          <w:numId w:val="4"/>
        </w:numPr>
        <w:tabs>
          <w:tab w:val="num" w:pos="540"/>
        </w:tabs>
        <w:suppressAutoHyphens/>
        <w:spacing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podjęcia wiadomości o tych okolicznościach.</w:t>
      </w:r>
    </w:p>
    <w:p w14:paraId="65005A37" w14:textId="77777777" w:rsidR="00CB6125" w:rsidRPr="00D305D1" w:rsidRDefault="00CB6125" w:rsidP="00CB6125">
      <w:pPr>
        <w:numPr>
          <w:ilvl w:val="0"/>
          <w:numId w:val="4"/>
        </w:num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Poza przypadkiem, o którym mowa w ust. 1 stronom przysługuje prawo odstąpienia od umowy</w:t>
      </w: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sytuacjach:</w:t>
      </w:r>
    </w:p>
    <w:p w14:paraId="5991E6E4" w14:textId="77777777" w:rsidR="00CB6125" w:rsidRPr="00D305D1" w:rsidRDefault="00CB6125" w:rsidP="00CB6125">
      <w:pPr>
        <w:numPr>
          <w:ilvl w:val="1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przysługuje prawo do odstąpienia od umowy w terminie 30 dni od powzięcia wiadomości o wystąpieniu jednej z niżej wymienionych sytuacji: </w:t>
      </w:r>
    </w:p>
    <w:p w14:paraId="4D539CC8" w14:textId="77777777" w:rsidR="00CB6125" w:rsidRPr="00D305D1" w:rsidRDefault="00CB6125" w:rsidP="00CB6125">
      <w:pPr>
        <w:numPr>
          <w:ilvl w:val="2"/>
          <w:numId w:val="4"/>
        </w:numPr>
        <w:tabs>
          <w:tab w:val="num" w:pos="1080"/>
        </w:tabs>
        <w:spacing w:line="240" w:lineRule="auto"/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ogłoszona upadłość lub likwidacja firmy Wykonawcy;</w:t>
      </w:r>
    </w:p>
    <w:p w14:paraId="1BB28A56" w14:textId="77777777" w:rsidR="00CB6125" w:rsidRPr="00D305D1" w:rsidRDefault="00CB6125" w:rsidP="00CB6125">
      <w:pPr>
        <w:numPr>
          <w:ilvl w:val="2"/>
          <w:numId w:val="4"/>
        </w:numPr>
        <w:tabs>
          <w:tab w:val="num" w:pos="1080"/>
        </w:tabs>
        <w:spacing w:line="240" w:lineRule="auto"/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wydany nakaz zajęcia majątku Wykonawcy;</w:t>
      </w:r>
    </w:p>
    <w:p w14:paraId="2B71CB60" w14:textId="77777777" w:rsidR="00CB6125" w:rsidRPr="00D305D1" w:rsidRDefault="00CB6125" w:rsidP="00CB6125">
      <w:pPr>
        <w:numPr>
          <w:ilvl w:val="2"/>
          <w:numId w:val="4"/>
        </w:numPr>
        <w:tabs>
          <w:tab w:val="num" w:pos="1080"/>
        </w:tabs>
        <w:spacing w:line="240" w:lineRule="auto"/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realizuje przedmiot umowy w sposób niezgodny z niniejszą umową;</w:t>
      </w:r>
    </w:p>
    <w:p w14:paraId="4793FC50" w14:textId="77777777" w:rsidR="00CB6125" w:rsidRPr="00D305D1" w:rsidRDefault="00CB6125" w:rsidP="00CB6125">
      <w:pPr>
        <w:widowControl w:val="0"/>
        <w:numPr>
          <w:ilvl w:val="2"/>
          <w:numId w:val="4"/>
        </w:numPr>
        <w:tabs>
          <w:tab w:val="num" w:pos="1080"/>
        </w:tabs>
        <w:suppressAutoHyphens/>
        <w:spacing w:line="100" w:lineRule="atLeast"/>
        <w:ind w:left="1080" w:hanging="746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odszkodowania, o których mowa w § 6 ust.1 przekroczą 20%  szacunkowej wartości umowy brutto umowy określonej w § 3 ust. 1.</w:t>
      </w:r>
    </w:p>
    <w:p w14:paraId="13436C1F" w14:textId="77777777" w:rsidR="00CB6125" w:rsidRPr="00D305D1" w:rsidRDefault="00CB6125" w:rsidP="00CB6125">
      <w:pPr>
        <w:numPr>
          <w:ilvl w:val="2"/>
          <w:numId w:val="4"/>
        </w:numPr>
        <w:tabs>
          <w:tab w:val="num" w:pos="1080"/>
        </w:tabs>
        <w:spacing w:line="240" w:lineRule="auto"/>
        <w:ind w:hanging="926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zaniecha realizacji zamówienia, na okres dłuższy niż 10 dni.</w:t>
      </w:r>
    </w:p>
    <w:p w14:paraId="1C9799AF" w14:textId="77777777" w:rsidR="00CB6125" w:rsidRPr="00D305D1" w:rsidRDefault="00CB6125" w:rsidP="00CB6125">
      <w:pPr>
        <w:numPr>
          <w:ilvl w:val="1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przysługuje prawo odstąpienia od umowy, gdy Zamawiający zawiadomi Wykonawcę, iż wobec zaistniałej, uprzednio nieprzewidzianej, okoliczności nie będzie mógł spełnić swoich zobowiązań umownych wobec Wykonawcy.</w:t>
      </w:r>
    </w:p>
    <w:p w14:paraId="7EEF9FCB" w14:textId="77777777" w:rsidR="00CB6125" w:rsidRPr="00D305D1" w:rsidRDefault="00CB6125" w:rsidP="00CB6125">
      <w:pPr>
        <w:widowControl w:val="0"/>
        <w:numPr>
          <w:ilvl w:val="0"/>
          <w:numId w:val="4"/>
        </w:numPr>
        <w:tabs>
          <w:tab w:val="num" w:pos="540"/>
        </w:tabs>
        <w:suppressAutoHyphens/>
        <w:spacing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oraz powinno zawierać uzasadnienie.</w:t>
      </w:r>
    </w:p>
    <w:p w14:paraId="49D22B0D" w14:textId="77777777" w:rsidR="00CB6125" w:rsidRPr="00D305D1" w:rsidRDefault="00CB6125" w:rsidP="00CB6125">
      <w:pPr>
        <w:tabs>
          <w:tab w:val="num" w:pos="540"/>
        </w:tabs>
        <w:spacing w:before="60" w:afterLines="60" w:after="144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1ECA78C0" w14:textId="77777777" w:rsidR="00CB6125" w:rsidRPr="00D305D1" w:rsidRDefault="00CB6125" w:rsidP="00CB6125">
      <w:pPr>
        <w:tabs>
          <w:tab w:val="num" w:pos="540"/>
        </w:tabs>
        <w:spacing w:before="60" w:afterLines="60" w:after="144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treści umowy</w:t>
      </w:r>
    </w:p>
    <w:p w14:paraId="58872E39" w14:textId="77777777" w:rsidR="00CB6125" w:rsidRPr="00D305D1" w:rsidRDefault="00CB6125" w:rsidP="00CB6125">
      <w:pPr>
        <w:widowControl w:val="0"/>
        <w:numPr>
          <w:ilvl w:val="0"/>
          <w:numId w:val="5"/>
        </w:numPr>
        <w:suppressAutoHyphens/>
        <w:spacing w:before="60" w:afterLines="60" w:after="144" w:line="100" w:lineRule="atLeast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może nastąpić za zgodą obu stron, wyrażoną na piśmie, pod rygorem nieważności takiej umowy.</w:t>
      </w:r>
    </w:p>
    <w:p w14:paraId="55051DB1" w14:textId="77777777" w:rsidR="00CB6125" w:rsidRPr="00D305D1" w:rsidRDefault="00CB6125" w:rsidP="00CB6125">
      <w:pPr>
        <w:numPr>
          <w:ilvl w:val="0"/>
          <w:numId w:val="5"/>
        </w:numPr>
        <w:suppressAutoHyphens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jest wprowadzanie zmian postanowień zawartej umowy w stosunku do treści oferty, na podstawie której dokonano wyboru wykonawcy, chyba, że konieczność wprowadzenia takich zmian wynika z okoliczności, których nie można było przewidzieć w chwili zawarcia umowy, lub zmiany te są korzystne dla zamawiającego.</w:t>
      </w:r>
    </w:p>
    <w:p w14:paraId="4050F91A" w14:textId="77777777" w:rsidR="00CB6125" w:rsidRPr="00D305D1" w:rsidRDefault="00CB6125" w:rsidP="00CB6125">
      <w:pPr>
        <w:numPr>
          <w:ilvl w:val="0"/>
          <w:numId w:val="5"/>
        </w:numPr>
        <w:suppressAutoHyphens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zawartej umowy może nastąpić za zgodą stron wyrażoną na piśmie pod rygorem nieważności takiej zmiany.</w:t>
      </w:r>
    </w:p>
    <w:p w14:paraId="7D712033" w14:textId="77777777" w:rsidR="00CB6125" w:rsidRPr="00D305D1" w:rsidRDefault="00CB6125" w:rsidP="00CB6125">
      <w:pPr>
        <w:numPr>
          <w:ilvl w:val="0"/>
          <w:numId w:val="5"/>
        </w:numPr>
        <w:suppressAutoHyphens/>
        <w:spacing w:before="60" w:afterLines="60" w:after="144" w:line="240" w:lineRule="auto"/>
        <w:ind w:left="360" w:hanging="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zmiany:</w:t>
      </w:r>
    </w:p>
    <w:p w14:paraId="77ED48D9" w14:textId="77777777" w:rsidR="00CB6125" w:rsidRPr="00D305D1" w:rsidRDefault="00CB6125" w:rsidP="00CB612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stawki podatku od towarów i usług,</w:t>
      </w:r>
    </w:p>
    <w:p w14:paraId="6510A4A4" w14:textId="6D90C9A8" w:rsidR="00CB6125" w:rsidRPr="00D305D1" w:rsidRDefault="00CB6125" w:rsidP="00CB612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wysokości minimalnego wynagrodzenia za pracę ustalonego na podstawie</w:t>
      </w:r>
      <w:r w:rsidR="006F6C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2 ust. 3-5 ustawy z dnia 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października 2002 r. o minimalnym wynagrodzeniu za pracę,</w:t>
      </w:r>
    </w:p>
    <w:p w14:paraId="4A891280" w14:textId="77777777" w:rsidR="00CB6125" w:rsidRPr="00D305D1" w:rsidRDefault="00CB6125" w:rsidP="00CB6125">
      <w:pPr>
        <w:numPr>
          <w:ilvl w:val="0"/>
          <w:numId w:val="1"/>
        </w:numPr>
        <w:spacing w:line="240" w:lineRule="auto"/>
        <w:ind w:left="71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 podlegania ubezpieczeniom społecznym lub ubezpieczeniu zdrowotnemu lub wysokości stawki składki na ubezpieczenia społeczne lub zdrowotne, </w:t>
      </w:r>
    </w:p>
    <w:p w14:paraId="07979A0F" w14:textId="77777777" w:rsidR="00CB6125" w:rsidRPr="00D305D1" w:rsidRDefault="00CB6125" w:rsidP="00CB6125">
      <w:pPr>
        <w:spacing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zmiany te będą miały wpływ na koszty wykonania przez Wykonawcę umowy, Wykonawca w terminie 7 dni od wystąpienia w/w zmiany będzie mógł zwrócić się z wnioskiem do </w:t>
      </w:r>
      <w:r w:rsidRPr="00D305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Zamawiającego o przeprowadzenie negocjacji </w:t>
      </w:r>
      <w:r w:rsidRPr="00D305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odpowiedniej zmiany wysokości wynagrodzenia.</w:t>
      </w:r>
    </w:p>
    <w:p w14:paraId="5DFDF7F5" w14:textId="77777777" w:rsidR="00CB6125" w:rsidRPr="00D305D1" w:rsidRDefault="00CB6125" w:rsidP="00CB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E48EB" w14:textId="77777777" w:rsidR="00CB6125" w:rsidRPr="00D305D1" w:rsidRDefault="00CB6125" w:rsidP="00CB612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9</w:t>
      </w:r>
    </w:p>
    <w:p w14:paraId="6BE0542F" w14:textId="77777777" w:rsidR="00CB6125" w:rsidRPr="00D305D1" w:rsidRDefault="00CB6125" w:rsidP="00CB6125">
      <w:pPr>
        <w:tabs>
          <w:tab w:val="num" w:pos="5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180A6FCF" w14:textId="77777777" w:rsidR="00CB6125" w:rsidRPr="00D305D1" w:rsidRDefault="00CB6125" w:rsidP="00CB6125">
      <w:pPr>
        <w:numPr>
          <w:ilvl w:val="0"/>
          <w:numId w:val="3"/>
        </w:numPr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mogące wyniknąć w związku z wykonywaniem przedmiotu umowy strony zobowiązują się przede wszystkim załatwić polubownie, a nie dające się usunąć wątpliwości poddają pod rozstrzygnięcie właściwego dla Zamawiającego sądu powszechnego.</w:t>
      </w:r>
    </w:p>
    <w:p w14:paraId="63701EDB" w14:textId="77777777" w:rsidR="00CB6125" w:rsidRPr="00D305D1" w:rsidRDefault="00CB6125" w:rsidP="00CB6125">
      <w:pPr>
        <w:numPr>
          <w:ilvl w:val="0"/>
          <w:numId w:val="3"/>
        </w:numPr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odpowiednie przepisy Kodeksu Cywilnego.</w:t>
      </w:r>
    </w:p>
    <w:p w14:paraId="5F5C9C69" w14:textId="77777777" w:rsidR="00CB6125" w:rsidRPr="00D305D1" w:rsidRDefault="00CB6125" w:rsidP="00CB6125">
      <w:pPr>
        <w:tabs>
          <w:tab w:val="num" w:pos="540"/>
          <w:tab w:val="left" w:pos="1134"/>
          <w:tab w:val="left" w:pos="2268"/>
          <w:tab w:val="left" w:pos="3402"/>
          <w:tab w:val="left" w:pos="4536"/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954B6" w14:textId="77777777" w:rsidR="00CB6125" w:rsidRPr="00D305D1" w:rsidRDefault="00CB6125" w:rsidP="00CB6125">
      <w:pPr>
        <w:tabs>
          <w:tab w:val="num" w:pos="540"/>
          <w:tab w:val="left" w:pos="1134"/>
          <w:tab w:val="left" w:pos="2268"/>
          <w:tab w:val="left" w:pos="3402"/>
          <w:tab w:val="left" w:pos="4536"/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5863D1E3" w14:textId="77777777" w:rsidR="00CB6125" w:rsidRPr="00D305D1" w:rsidRDefault="00CB6125" w:rsidP="00CB6125">
      <w:pPr>
        <w:tabs>
          <w:tab w:val="num" w:pos="5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umowy</w:t>
      </w:r>
    </w:p>
    <w:p w14:paraId="0877D067" w14:textId="77777777" w:rsidR="00CB6125" w:rsidRPr="00D305D1" w:rsidRDefault="00CB6125" w:rsidP="00CB6125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załączników stanowiących integralną część niniejszej umowy: </w:t>
      </w:r>
    </w:p>
    <w:p w14:paraId="7782B836" w14:textId="77777777" w:rsidR="00CB6125" w:rsidRPr="00D305D1" w:rsidRDefault="00CB6125" w:rsidP="00CB6125">
      <w:pPr>
        <w:numPr>
          <w:ilvl w:val="0"/>
          <w:numId w:val="8"/>
        </w:numPr>
        <w:tabs>
          <w:tab w:val="num" w:pos="54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Wykonawcy.</w:t>
      </w:r>
    </w:p>
    <w:p w14:paraId="6CE1E3AE" w14:textId="77777777" w:rsidR="00CB6125" w:rsidRPr="00D305D1" w:rsidRDefault="00CB6125" w:rsidP="00CB6125">
      <w:pPr>
        <w:numPr>
          <w:ilvl w:val="0"/>
          <w:numId w:val="8"/>
        </w:numPr>
        <w:tabs>
          <w:tab w:val="num" w:pos="54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Specyfikacja  Warunków Zamówienia</w:t>
      </w:r>
    </w:p>
    <w:p w14:paraId="30E871FD" w14:textId="77777777" w:rsidR="00CB6125" w:rsidRPr="00D305D1" w:rsidRDefault="00CB6125" w:rsidP="00CB6125">
      <w:pPr>
        <w:tabs>
          <w:tab w:val="num" w:pos="540"/>
          <w:tab w:val="left" w:pos="1134"/>
          <w:tab w:val="left" w:pos="2268"/>
          <w:tab w:val="left" w:pos="3402"/>
          <w:tab w:val="left" w:pos="4536"/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6069C06A" w14:textId="77777777" w:rsidR="00CB6125" w:rsidRPr="00D305D1" w:rsidRDefault="00CB6125" w:rsidP="00CB6125">
      <w:pPr>
        <w:tabs>
          <w:tab w:val="num" w:pos="540"/>
          <w:tab w:val="left" w:pos="1134"/>
          <w:tab w:val="left" w:pos="2268"/>
          <w:tab w:val="left" w:pos="3402"/>
          <w:tab w:val="left" w:pos="4536"/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5407839D" w14:textId="77777777" w:rsidR="00CB6125" w:rsidRPr="00D305D1" w:rsidRDefault="00CB6125" w:rsidP="00CB6125">
      <w:pPr>
        <w:numPr>
          <w:ilvl w:val="0"/>
          <w:numId w:val="9"/>
        </w:numPr>
        <w:autoSpaceDE w:val="0"/>
        <w:autoSpaceDN w:val="0"/>
        <w:adjustRightInd w:val="0"/>
        <w:spacing w:before="60" w:after="6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uprzedniej zgody Zamawiającego wyrażonej na piśmie pod rygorem nieważności przenieść jakichkolwiek praw lub obowiązków związanych z umową na osoby trzecie.</w:t>
      </w:r>
    </w:p>
    <w:p w14:paraId="3F510776" w14:textId="77777777" w:rsidR="00CB6125" w:rsidRPr="00D305D1" w:rsidRDefault="00CB6125" w:rsidP="00CB6125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będą miały zastosowanie przepisy Kodeksu Cywilnego.</w:t>
      </w:r>
    </w:p>
    <w:p w14:paraId="22980326" w14:textId="77777777" w:rsidR="00CB6125" w:rsidRPr="00D305D1" w:rsidRDefault="00CB6125" w:rsidP="00CB6125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do niniejszej umowy wprowadzane będą za zgodą obu stron w formie aneksu.</w:t>
      </w:r>
    </w:p>
    <w:p w14:paraId="3CBD9502" w14:textId="30478BC8" w:rsidR="00CB6125" w:rsidRPr="00D305D1" w:rsidRDefault="00282026" w:rsidP="00CB6125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3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miących egzemplarzach, z czego 2</w:t>
      </w:r>
      <w:r w:rsidR="00CB6125" w:rsidRPr="00D30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egzemplarze otrzymuje Zamawiający i 1 egzemplarz Wykonawca.</w:t>
      </w:r>
    </w:p>
    <w:p w14:paraId="500A3D26" w14:textId="77777777" w:rsidR="00CB6125" w:rsidRPr="00D305D1" w:rsidRDefault="00CB6125" w:rsidP="00CB6125">
      <w:pPr>
        <w:tabs>
          <w:tab w:val="left" w:pos="1134"/>
          <w:tab w:val="left" w:pos="2268"/>
          <w:tab w:val="left" w:pos="3402"/>
          <w:tab w:val="left" w:pos="4536"/>
          <w:tab w:val="left" w:pos="567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8BEA3" w14:textId="18C233E7" w:rsidR="00134210" w:rsidRPr="00D305D1" w:rsidRDefault="00CB6125" w:rsidP="005A5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0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sectPr w:rsidR="00134210" w:rsidRPr="00D305D1" w:rsidSect="000A252E">
      <w:headerReference w:type="even" r:id="rId7"/>
      <w:headerReference w:type="default" r:id="rId8"/>
      <w:headerReference w:type="first" r:id="rId9"/>
      <w:pgSz w:w="11906" w:h="16838"/>
      <w:pgMar w:top="426" w:right="1134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EF9E9" w14:textId="77777777" w:rsidR="006A5E72" w:rsidRDefault="006A5E72">
      <w:pPr>
        <w:spacing w:line="240" w:lineRule="auto"/>
      </w:pPr>
      <w:r>
        <w:separator/>
      </w:r>
    </w:p>
  </w:endnote>
  <w:endnote w:type="continuationSeparator" w:id="0">
    <w:p w14:paraId="2DBAA052" w14:textId="77777777" w:rsidR="006A5E72" w:rsidRDefault="006A5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738CB" w14:textId="77777777" w:rsidR="006A5E72" w:rsidRDefault="006A5E72">
      <w:pPr>
        <w:spacing w:line="240" w:lineRule="auto"/>
      </w:pPr>
      <w:r>
        <w:separator/>
      </w:r>
    </w:p>
  </w:footnote>
  <w:footnote w:type="continuationSeparator" w:id="0">
    <w:p w14:paraId="44051A23" w14:textId="77777777" w:rsidR="006A5E72" w:rsidRDefault="006A5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3580E" w14:textId="77777777" w:rsidR="00175EA2" w:rsidRDefault="00CD296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25ECCD" w14:textId="77777777" w:rsidR="00175EA2" w:rsidRDefault="006A5E7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13A" w14:textId="05F3AD54" w:rsidR="00175EA2" w:rsidRPr="00E328E3" w:rsidRDefault="00CD296B">
    <w:pPr>
      <w:pStyle w:val="Nagwek"/>
      <w:framePr w:wrap="around" w:vAnchor="text" w:hAnchor="margin" w:xAlign="right" w:y="1"/>
      <w:rPr>
        <w:rStyle w:val="Numerstrony"/>
        <w:rFonts w:ascii="Verdana" w:hAnsi="Verdana"/>
        <w:sz w:val="20"/>
      </w:rPr>
    </w:pPr>
    <w:r w:rsidRPr="00E328E3">
      <w:rPr>
        <w:rStyle w:val="Numerstrony"/>
        <w:rFonts w:ascii="Verdana" w:hAnsi="Verdana"/>
        <w:sz w:val="20"/>
      </w:rPr>
      <w:fldChar w:fldCharType="begin"/>
    </w:r>
    <w:r w:rsidRPr="00E328E3">
      <w:rPr>
        <w:rStyle w:val="Numerstrony"/>
        <w:rFonts w:ascii="Verdana" w:hAnsi="Verdana"/>
        <w:sz w:val="20"/>
      </w:rPr>
      <w:instrText xml:space="preserve">PAGE  </w:instrText>
    </w:r>
    <w:r w:rsidRPr="00E328E3">
      <w:rPr>
        <w:rStyle w:val="Numerstrony"/>
        <w:rFonts w:ascii="Verdana" w:hAnsi="Verdana"/>
        <w:sz w:val="20"/>
      </w:rPr>
      <w:fldChar w:fldCharType="separate"/>
    </w:r>
    <w:r w:rsidR="002C3558">
      <w:rPr>
        <w:rStyle w:val="Numerstrony"/>
        <w:rFonts w:ascii="Verdana" w:hAnsi="Verdana"/>
        <w:noProof/>
        <w:sz w:val="20"/>
      </w:rPr>
      <w:t>5</w:t>
    </w:r>
    <w:r w:rsidRPr="00E328E3">
      <w:rPr>
        <w:rStyle w:val="Numerstrony"/>
        <w:rFonts w:ascii="Verdana" w:hAnsi="Verdana"/>
        <w:sz w:val="20"/>
      </w:rPr>
      <w:fldChar w:fldCharType="end"/>
    </w:r>
  </w:p>
  <w:p w14:paraId="4E3ECF4C" w14:textId="77777777" w:rsidR="00175EA2" w:rsidRDefault="006A5E72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0713" w14:textId="77777777" w:rsidR="00175EA2" w:rsidRDefault="00CD296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378ED" wp14:editId="6C92EC6B">
              <wp:simplePos x="0" y="0"/>
              <wp:positionH relativeFrom="column">
                <wp:posOffset>2271395</wp:posOffset>
              </wp:positionH>
              <wp:positionV relativeFrom="paragraph">
                <wp:posOffset>-297815</wp:posOffset>
              </wp:positionV>
              <wp:extent cx="4041140" cy="273050"/>
              <wp:effectExtent l="4445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114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DF6F0" w14:textId="77777777" w:rsidR="00175EA2" w:rsidRPr="000A252E" w:rsidRDefault="006A5E72" w:rsidP="008E133B">
                          <w:pPr>
                            <w:pStyle w:val="Nagwek2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37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85pt;margin-top:-23.45pt;width:318.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eKtA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" filled="f" stroked="f">
              <v:textbox>
                <w:txbxContent>
                  <w:p w14:paraId="7D7DF6F0" w14:textId="77777777" w:rsidR="00175EA2" w:rsidRPr="000A252E" w:rsidRDefault="009C06E0" w:rsidP="008E133B">
                    <w:pPr>
                      <w:pStyle w:val="Nagwek2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29D2C4B0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position w:val="0"/>
        <w:sz w:val="18"/>
        <w:szCs w:val="17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00000005"/>
    <w:multiLevelType w:val="singleLevel"/>
    <w:tmpl w:val="F7DEA1E0"/>
    <w:name w:val="WW8Num7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Arial" w:hAnsi="Arial" w:cs="Arial" w:hint="default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1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14"/>
    <w:multiLevelType w:val="multilevel"/>
    <w:tmpl w:val="42D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  <w:b w:val="0"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  <w:sz w:val="18"/>
        <w:szCs w:val="18"/>
      </w:rPr>
    </w:lvl>
  </w:abstractNum>
  <w:abstractNum w:abstractNumId="3" w15:restartNumberingAfterBreak="0">
    <w:nsid w:val="04DC0E38"/>
    <w:multiLevelType w:val="multilevel"/>
    <w:tmpl w:val="20A6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 w15:restartNumberingAfterBreak="0">
    <w:nsid w:val="0A2E3C6D"/>
    <w:multiLevelType w:val="multilevel"/>
    <w:tmpl w:val="60B8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5" w15:restartNumberingAfterBreak="0">
    <w:nsid w:val="11CC72C3"/>
    <w:multiLevelType w:val="multilevel"/>
    <w:tmpl w:val="FBB4A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C4F38FE"/>
    <w:multiLevelType w:val="multilevel"/>
    <w:tmpl w:val="1D303A1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039D1"/>
    <w:multiLevelType w:val="multilevel"/>
    <w:tmpl w:val="7C009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662441C"/>
    <w:multiLevelType w:val="multilevel"/>
    <w:tmpl w:val="AA68F0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4"/>
      </w:rPr>
    </w:lvl>
    <w:lvl w:ilvl="2">
      <w:start w:val="1"/>
      <w:numFmt w:val="decimal"/>
      <w:lvlRestart w:val="0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375AB"/>
    <w:multiLevelType w:val="hybridMultilevel"/>
    <w:tmpl w:val="0DDC186A"/>
    <w:lvl w:ilvl="0" w:tplc="15886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92A0F"/>
    <w:multiLevelType w:val="hybridMultilevel"/>
    <w:tmpl w:val="7E586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863"/>
    <w:multiLevelType w:val="multilevel"/>
    <w:tmpl w:val="B01837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10D623E"/>
    <w:multiLevelType w:val="multilevel"/>
    <w:tmpl w:val="EF3E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3" w15:restartNumberingAfterBreak="0">
    <w:nsid w:val="45D53C64"/>
    <w:multiLevelType w:val="multilevel"/>
    <w:tmpl w:val="20A6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4" w15:restartNumberingAfterBreak="0">
    <w:nsid w:val="730F5AC7"/>
    <w:multiLevelType w:val="multilevel"/>
    <w:tmpl w:val="E2FEE2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78006A9A"/>
    <w:multiLevelType w:val="hybridMultilevel"/>
    <w:tmpl w:val="5B2E8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725990">
      <w:start w:val="1"/>
      <w:numFmt w:val="decimal"/>
      <w:lvlText w:val="%3)"/>
      <w:lvlJc w:val="right"/>
      <w:pPr>
        <w:ind w:left="218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87423"/>
    <w:multiLevelType w:val="hybridMultilevel"/>
    <w:tmpl w:val="47BC58EE"/>
    <w:lvl w:ilvl="0" w:tplc="E7006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7BA405A9"/>
    <w:multiLevelType w:val="multilevel"/>
    <w:tmpl w:val="750E22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DA3244C"/>
    <w:multiLevelType w:val="multilevel"/>
    <w:tmpl w:val="FEC6A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4"/>
      </w:rPr>
    </w:lvl>
    <w:lvl w:ilvl="2">
      <w:start w:val="1"/>
      <w:numFmt w:val="decimal"/>
      <w:lvlRestart w:val="0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"/>
  </w:num>
  <w:num w:numId="5">
    <w:abstractNumId w:val="12"/>
  </w:num>
  <w:num w:numId="6">
    <w:abstractNumId w:val="19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10"/>
  </w:num>
  <w:num w:numId="16">
    <w:abstractNumId w:val="17"/>
  </w:num>
  <w:num w:numId="17">
    <w:abstractNumId w:val="18"/>
  </w:num>
  <w:num w:numId="18">
    <w:abstractNumId w:val="7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9B"/>
    <w:rsid w:val="00033218"/>
    <w:rsid w:val="00041925"/>
    <w:rsid w:val="000B469F"/>
    <w:rsid w:val="0013075F"/>
    <w:rsid w:val="00134210"/>
    <w:rsid w:val="0020641B"/>
    <w:rsid w:val="00221440"/>
    <w:rsid w:val="00245996"/>
    <w:rsid w:val="00260ABC"/>
    <w:rsid w:val="00282026"/>
    <w:rsid w:val="002C3558"/>
    <w:rsid w:val="002E385B"/>
    <w:rsid w:val="00315889"/>
    <w:rsid w:val="00323DFA"/>
    <w:rsid w:val="003E4634"/>
    <w:rsid w:val="0045269E"/>
    <w:rsid w:val="00460EB3"/>
    <w:rsid w:val="004B0309"/>
    <w:rsid w:val="004F2015"/>
    <w:rsid w:val="004F6D45"/>
    <w:rsid w:val="005460E8"/>
    <w:rsid w:val="00596FA1"/>
    <w:rsid w:val="005A5270"/>
    <w:rsid w:val="005D4828"/>
    <w:rsid w:val="005F09BE"/>
    <w:rsid w:val="00612051"/>
    <w:rsid w:val="00623FDE"/>
    <w:rsid w:val="006A5E72"/>
    <w:rsid w:val="006E5BA3"/>
    <w:rsid w:val="006F6C8D"/>
    <w:rsid w:val="0083722A"/>
    <w:rsid w:val="00841205"/>
    <w:rsid w:val="00846E9B"/>
    <w:rsid w:val="008B5009"/>
    <w:rsid w:val="009C06E0"/>
    <w:rsid w:val="009F5899"/>
    <w:rsid w:val="00A01E60"/>
    <w:rsid w:val="00A5226C"/>
    <w:rsid w:val="00AB709D"/>
    <w:rsid w:val="00AF133B"/>
    <w:rsid w:val="00B51D46"/>
    <w:rsid w:val="00BB11CD"/>
    <w:rsid w:val="00CB6125"/>
    <w:rsid w:val="00CD296B"/>
    <w:rsid w:val="00D305D1"/>
    <w:rsid w:val="00D81EE6"/>
    <w:rsid w:val="00DD7DE6"/>
    <w:rsid w:val="00E5026B"/>
    <w:rsid w:val="00F402F7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D42F"/>
  <w15:chartTrackingRefBased/>
  <w15:docId w15:val="{BE2A6F8D-71D5-40BC-BC4A-680085F3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E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rsid w:val="00846E9B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46E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46E9B"/>
  </w:style>
  <w:style w:type="character" w:styleId="Odwoaniedokomentarza">
    <w:name w:val="annotation reference"/>
    <w:basedOn w:val="Domylnaczcionkaakapitu"/>
    <w:rsid w:val="00846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6E9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46E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828"/>
    <w:pPr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8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E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2156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Lawinska-Tarsa</dc:creator>
  <cp:keywords/>
  <dc:description/>
  <cp:lastModifiedBy>Sekretariat</cp:lastModifiedBy>
  <cp:revision>19</cp:revision>
  <cp:lastPrinted>2023-07-10T10:51:00Z</cp:lastPrinted>
  <dcterms:created xsi:type="dcterms:W3CDTF">2021-07-11T14:00:00Z</dcterms:created>
  <dcterms:modified xsi:type="dcterms:W3CDTF">2025-07-07T10:49:00Z</dcterms:modified>
</cp:coreProperties>
</file>